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rPr>
          <w:rFonts w:ascii="方正大标宋简体" w:eastAsia="方正大标宋简体"/>
          <w:b/>
          <w:sz w:val="32"/>
          <w:szCs w:val="32"/>
          <w:shd w:val="clear" w:color="auto" w:fill="FFFFFF"/>
        </w:rPr>
      </w:pPr>
      <w:bookmarkStart w:id="0" w:name="_GoBack"/>
      <w:bookmarkEnd w:id="0"/>
      <w:r>
        <w:rPr>
          <w:rFonts w:hint="eastAsia" w:ascii="黑体" w:hAnsi="黑体" w:eastAsia="黑体"/>
          <w:sz w:val="24"/>
          <w:szCs w:val="24"/>
        </w:rPr>
        <w:t>附件一</w:t>
      </w:r>
      <w:r>
        <w:rPr>
          <w:rFonts w:ascii="方正大标宋简体" w:eastAsia="方正大标宋简体"/>
          <w:b/>
          <w:sz w:val="32"/>
          <w:szCs w:val="32"/>
          <w:shd w:val="clear" w:color="auto" w:fill="FFFFFF"/>
        </w:rPr>
        <w:tab/>
      </w:r>
    </w:p>
    <w:p>
      <w:pPr>
        <w:adjustRightInd w:val="0"/>
        <w:snapToGrid w:val="0"/>
        <w:spacing w:line="360" w:lineRule="exact"/>
        <w:rPr>
          <w:rFonts w:ascii="方正大标宋简体" w:eastAsia="方正大标宋简体"/>
          <w:b/>
          <w:sz w:val="32"/>
          <w:szCs w:val="32"/>
          <w:shd w:val="clear" w:color="auto" w:fill="FFFFFF"/>
        </w:rPr>
      </w:pPr>
    </w:p>
    <w:p>
      <w:pPr>
        <w:adjustRightInd w:val="0"/>
        <w:snapToGrid w:val="0"/>
        <w:spacing w:line="360" w:lineRule="exact"/>
        <w:jc w:val="center"/>
        <w:rPr>
          <w:rFonts w:ascii="方正大标宋简体" w:eastAsia="方正大标宋简体"/>
          <w:bCs/>
          <w:kern w:val="44"/>
          <w:sz w:val="32"/>
          <w:szCs w:val="32"/>
          <w:shd w:val="clear" w:color="auto" w:fill="FFFFFF"/>
        </w:rPr>
      </w:pPr>
      <w:r>
        <w:rPr>
          <w:rFonts w:hint="eastAsia" w:ascii="方正大标宋简体" w:eastAsia="方正大标宋简体"/>
          <w:bCs/>
          <w:kern w:val="44"/>
          <w:sz w:val="32"/>
          <w:szCs w:val="32"/>
          <w:shd w:val="clear" w:color="auto" w:fill="FFFFFF"/>
        </w:rPr>
        <w:t>那曲市高校毕业生创业启动资金支持、场地租金及</w:t>
      </w:r>
      <w:r>
        <w:rPr>
          <w:rFonts w:ascii="方正大标宋简体" w:eastAsia="方正大标宋简体"/>
          <w:bCs/>
          <w:kern w:val="44"/>
          <w:sz w:val="32"/>
          <w:szCs w:val="32"/>
          <w:shd w:val="clear" w:color="auto" w:fill="FFFFFF"/>
        </w:rPr>
        <w:tab/>
      </w:r>
      <w:r>
        <w:rPr>
          <w:rFonts w:hint="eastAsia" w:ascii="方正大标宋简体" w:eastAsia="方正大标宋简体"/>
          <w:bCs/>
          <w:kern w:val="44"/>
          <w:sz w:val="32"/>
          <w:szCs w:val="32"/>
          <w:shd w:val="clear" w:color="auto" w:fill="FFFFFF"/>
        </w:rPr>
        <w:t>水电费补贴和创业奖励补</w:t>
      </w:r>
      <w:r>
        <w:rPr>
          <w:rFonts w:ascii="方正大标宋简体" w:eastAsia="方正大标宋简体"/>
          <w:bCs/>
          <w:kern w:val="44"/>
          <w:sz w:val="32"/>
          <w:szCs w:val="32"/>
          <w:shd w:val="clear" w:color="auto" w:fill="FFFFFF"/>
        </w:rPr>
        <w:tab/>
      </w:r>
      <w:r>
        <w:rPr>
          <w:rFonts w:hint="eastAsia" w:ascii="方正大标宋简体" w:eastAsia="方正大标宋简体"/>
          <w:bCs/>
          <w:kern w:val="44"/>
          <w:sz w:val="32"/>
          <w:szCs w:val="32"/>
          <w:shd w:val="clear" w:color="auto" w:fill="FFFFFF"/>
        </w:rPr>
        <w:t>实施细则（试行）</w:t>
      </w:r>
    </w:p>
    <w:p>
      <w:pPr>
        <w:spacing w:line="360" w:lineRule="exact"/>
        <w:jc w:val="center"/>
        <w:rPr>
          <w:rFonts w:ascii="方正仿宋简体" w:hAnsi="方正仿宋简体" w:eastAsia="方正仿宋简体" w:cs="方正仿宋简体"/>
          <w:sz w:val="32"/>
          <w:szCs w:val="32"/>
        </w:rPr>
      </w:pPr>
    </w:p>
    <w:p>
      <w:pPr>
        <w:adjustRightInd w:val="0"/>
        <w:snapToGrid w:val="0"/>
        <w:spacing w:line="360" w:lineRule="exact"/>
        <w:ind w:firstLine="480" w:firstLineChars="200"/>
        <w:jc w:val="center"/>
        <w:rPr>
          <w:rFonts w:ascii="黑体" w:hAnsi="黑体" w:eastAsia="黑体" w:cs="宋体"/>
          <w:kern w:val="0"/>
          <w:sz w:val="24"/>
          <w:szCs w:val="24"/>
        </w:rPr>
      </w:pPr>
      <w:r>
        <w:rPr>
          <w:rFonts w:hint="eastAsia" w:ascii="黑体" w:hAnsi="黑体" w:eastAsia="黑体" w:cs="宋体"/>
          <w:kern w:val="0"/>
          <w:sz w:val="24"/>
          <w:szCs w:val="24"/>
        </w:rPr>
        <w:t>第一部分  创业启动资金支持</w:t>
      </w:r>
    </w:p>
    <w:p>
      <w:pPr>
        <w:spacing w:line="360" w:lineRule="exact"/>
        <w:ind w:firstLine="640" w:firstLineChars="200"/>
        <w:rPr>
          <w:rFonts w:ascii="方正仿宋简体" w:hAnsi="方正仿宋简体" w:eastAsia="方正仿宋简体" w:cs="方正仿宋简体"/>
          <w:sz w:val="32"/>
          <w:szCs w:val="32"/>
        </w:rPr>
      </w:pP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一、范围条件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那曲籍全日制普通高校毕业生（高考前户籍在那曲的高校毕业生），在自治区行政区域内创业的，同时满足以下条件，可申请一次性创业启动资金支持：</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（一）毕业5年以内（毕业年度为第一年，以此类推）。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（二）2018年10月1日后取得营业执照。</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（三）中职毕业生同等享受待遇（下同）。</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二、支持标准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（一）对个人创办的企业（包括个人独资企业、个体工商户、自然人独资公司等），在落实藏党发〔2017〕9号文件规定“给予5万元一次性启动资金支持”的基础上，那曲市再给予1万元。</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（二）对2人及以上合伙创办的企业（包括合伙企业、农民合作社、股份公司、有限公司等）：</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1.对2人合伙创办的企业，在落实藏党发〔2017〕9号文件规定“给予10万元一次性启动资金支持”的基础上，那曲市再给予2万元；</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2.对3人合伙创办的企业，在落实藏党发〔2017〕9号文件规定“给予15万元一次性启动资金支持”的基础上，那曲市再给予3万元；</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3.对4人及以上合伙创办的企业，在落实藏党发〔2017〕9号文件规定“给予20万元一次性启动资金支持”的基础上，那曲市再给予4万元；</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（三）对2017年1月1日-2018年9月30日之间取得营业执照的，按藏党发〔2017〕9号文件规定给予补贴。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同一名高校毕业生不论创办（包括合伙创办）企业数量多少，在全区范围内只能享受一次创业启动资金支持。</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三、申请部门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（一）营业执照登记机关为那曲市工商局的，在那曲市人社局申请办理。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（二）营业执照登记机关为县（区）工商局（工商分局）的，在登记所在地县（区）人社局申请办理。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（三）营业执照登记机关为那曲市外、区外工商局（工商分局）的，在藏党发〔2017〕9号文件规定给予的一次性启动资金支持的基础上，那曲额外给予部分在那曲市人社局申请办理。</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四、所需材料及经办流程</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（一）个人创办的企业填写《西藏自治区高校毕业生创业启动资金及相关补贴申请表》（下载网址：www.xzldjy.com），并携带以下材料到相应部门提出申请：</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1.本人身份证原件及复印件；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2.《西藏自治区高校毕业生就业推荐函》原件及复印件（中职毕业生不提供）；</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3.本人毕业证书原件及复印件；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4.本人《就业创业证》原件及复印件（在自治区劳动就业服务局或各地市、各区县人社局均可办理，该证书全国通用）；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5.营业执照原件及复印件。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（二）合伙创办的企业填写《西藏自治区高校毕业生创业启动资金及相关补贴申请表》（下载网址：www.xzldjy.com），并携带以下材料到相应部门提出申请：</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1.合伙人中所有高校毕业生身份证原件及复印件；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2.合伙人中所有高校毕业生《西藏自治区高校毕业生就业推荐函》原件及复印件（中职毕业生不提供）；</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3.合伙人中所有高校毕业生毕业证书原件及复印件；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4.合伙人中所有高校毕业生《就业创业证》原件及复印件；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5.企业营业执照原件及复印件；  </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6.在工商机关已经备案的公司章程。</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人社部门的经办人员在收到申请材料时，应当面检查提交资料是否齐全，核对后退回相关证件原件，并在7个工作日内完成审核，通知申请人前来签订《西藏自治区高校毕业生享受创业启动资金支持政策协议》（下载网址：www.xzldjy.com）。协议签订后，人社部门应及时将全部资料审核汇总，分半年向同级财政部门申请拨付资金。资金由人社部门负责兑现。</w:t>
      </w:r>
    </w:p>
    <w:p>
      <w:pPr>
        <w:adjustRightInd w:val="0"/>
        <w:snapToGrid w:val="0"/>
        <w:spacing w:line="360" w:lineRule="exact"/>
        <w:ind w:firstLine="480" w:firstLineChars="200"/>
        <w:jc w:val="center"/>
        <w:rPr>
          <w:rFonts w:ascii="黑体" w:hAnsi="黑体" w:eastAsia="黑体" w:cs="宋体"/>
          <w:kern w:val="0"/>
          <w:sz w:val="24"/>
          <w:szCs w:val="24"/>
        </w:rPr>
      </w:pPr>
      <w:r>
        <w:rPr>
          <w:rFonts w:hint="eastAsia" w:ascii="黑体" w:hAnsi="黑体" w:eastAsia="黑体" w:cs="宋体"/>
          <w:kern w:val="0"/>
          <w:sz w:val="24"/>
          <w:szCs w:val="24"/>
        </w:rPr>
        <w:t>第二部分 创业经营场地租金及水电费补贴</w:t>
      </w:r>
    </w:p>
    <w:p>
      <w:pPr>
        <w:spacing w:line="3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一、范围条件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那曲籍全日制普通高校毕业生（高考前户籍在那曲的高校毕业生），在自治区行政区域内自主创业的，同时满足以下条件，可申请经营场地租金及水电费补贴：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（一）2018年10月1日后取得营业执照。</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（二）初次享受补贴应为毕业5年以内（毕业年度为第一年，以此类推）。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（三）在非政府投资建设的经营场所内创业，且实际发生房租和水电费的。</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二、补贴标准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（一）针对高校毕业生租用政府投资建设的经营场所自主创业的，五年内免收租金；</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（二）租用其他经营场所自主创业的，根据全年支付房租、水电费的原始凭据计算总费用，对其给予场地租金和水电月度补贴，在落实每年最高可支持2.4万元自治区补贴政策的基础上，那曲市再给予1.2万元补贴。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（三）对2017年1月1日-2018年9月30日之间取得营业执照的，按藏党发〔2017〕9号文件规定给予补贴。</w:t>
      </w:r>
    </w:p>
    <w:p>
      <w:pPr>
        <w:spacing w:line="360" w:lineRule="exact"/>
        <w:ind w:firstLine="480" w:firstLineChars="200"/>
        <w:rPr>
          <w:rFonts w:ascii="方正仿宋简体" w:hAnsi="方正仿宋简体" w:eastAsia="方正仿宋简体" w:cs="方正仿宋简体"/>
          <w:sz w:val="32"/>
          <w:szCs w:val="32"/>
        </w:rPr>
      </w:pPr>
      <w:r>
        <w:rPr>
          <w:rFonts w:hint="eastAsia" w:ascii="仿宋_GB2312" w:eastAsia="仿宋_GB2312"/>
          <w:sz w:val="24"/>
          <w:szCs w:val="24"/>
        </w:rPr>
        <w:t>补贴从2018年10月1日以后开始发放，最长5年。</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三、申请部门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（一）营业执照登记机关为那曲市工商局的，在那曲市人社局申请办理。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（二）营业执照登记机关为县（区）工商局（工商分局）的，在登记所在地县（区）人社局申请办理。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（三）营业执照登记机关为那曲市外、区外工商局（工商分局）的，在藏党发〔2017〕9号文件规定给予的创业经营场地租金及水电费补贴基础上，那曲额外给予部分在那曲市人社局申请办理。</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四、所需材料及经办流程</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创业经营场地租金及水电费补贴每年申请一次，每年5月份之前申请上年度补贴。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申请第一年度补贴时，填写《西藏自治区高校毕业生创业启动资金及相关补贴申请表》（下载网址：www.xzldjy.com），并携带以下材料：</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1.企业法人或负责人身份证原件及复印件；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2.企业法人或负责人《西藏自治区高校毕业生就业推荐函》原件及复印件（中职毕业生不提供）；</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3.企业法人或负责人毕业证书原件及复印件；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4.企业法人或负责人《就业创业证》原件及复印件；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5.营业执照原件及复印件；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6.上年度房屋租赁合同、收据、水电费缴费票据等原始凭据。</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申请第二年度至第五年度补贴时，只需填写《西藏自治区高校毕业生创业启动资金及相关补贴申请表》，并提供上年度房屋租赁合同、收据、水电费缴费票据等原始凭据即可。</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人社部门经办人员在收到申请材料时，应当面检查提交资料是否齐全，退回相关证件原件，并在7个工作日内完成审核。审核汇总后，分半年向同级财政部门申请拨付资金。资金由人社部门负责兑现。</w:t>
      </w:r>
    </w:p>
    <w:p>
      <w:pPr>
        <w:spacing w:line="360" w:lineRule="exact"/>
        <w:ind w:firstLine="640" w:firstLineChars="200"/>
        <w:rPr>
          <w:rFonts w:ascii="方正仿宋简体" w:hAnsi="方正仿宋简体" w:eastAsia="方正仿宋简体" w:cs="方正仿宋简体"/>
          <w:sz w:val="32"/>
          <w:szCs w:val="32"/>
        </w:rPr>
      </w:pPr>
    </w:p>
    <w:p>
      <w:pPr>
        <w:spacing w:line="360" w:lineRule="exact"/>
        <w:ind w:firstLine="640" w:firstLineChars="200"/>
        <w:rPr>
          <w:rFonts w:ascii="方正仿宋简体" w:hAnsi="方正仿宋简体" w:eastAsia="方正仿宋简体" w:cs="方正仿宋简体"/>
          <w:sz w:val="32"/>
          <w:szCs w:val="32"/>
        </w:rPr>
      </w:pPr>
    </w:p>
    <w:p>
      <w:pPr>
        <w:adjustRightInd w:val="0"/>
        <w:snapToGrid w:val="0"/>
        <w:spacing w:line="360" w:lineRule="exact"/>
        <w:ind w:firstLine="480" w:firstLineChars="200"/>
        <w:jc w:val="center"/>
        <w:rPr>
          <w:rFonts w:ascii="黑体" w:hAnsi="黑体" w:eastAsia="黑体" w:cs="宋体"/>
          <w:kern w:val="0"/>
          <w:sz w:val="24"/>
          <w:szCs w:val="24"/>
        </w:rPr>
      </w:pPr>
      <w:r>
        <w:rPr>
          <w:rFonts w:hint="eastAsia" w:ascii="黑体" w:hAnsi="黑体" w:eastAsia="黑体" w:cs="宋体"/>
          <w:kern w:val="0"/>
          <w:sz w:val="24"/>
          <w:szCs w:val="24"/>
        </w:rPr>
        <w:t>第三部分 创业成功企业奖励机制</w:t>
      </w:r>
    </w:p>
    <w:p>
      <w:pPr>
        <w:spacing w:line="3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一、范围条件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那曲籍全日制普通高校毕业生（高考前户籍在那曲的高校毕业生），在自治区行政区域内自主创业的，同时满足以下条件，可申请社会保险补贴：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（一）2018年10月1日后取得营业执照。</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（二）初次享受补贴应为毕业5年以内（毕业年度为第一年，以此类推）。</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二、补贴标准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（一）对创业成功并经营1年以上，年营业额达到10万元以上的，给予5000元的一次性奖励；</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（二）对创业成功并经营2年以上，年营业额达到20万元以上的，给予1万元的一次性奖励；</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（三）对创业成功并经营3年以上，年营业额达到50万元以上的，给予2.5万元的一次性奖励。</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三、申请部门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（一）营业执照登记机关为那曲市工商局的，在那曲市人社局申请办理；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（二）营业执照登记机关为县（区）级工商局（工商分局）的，在登记所在地县（区）人社局申请办理；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（三）营业执照登记机关为那曲市外、区外工商局（工商分局）的，在那曲市人社局申请办理。</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四、所需材料及经办流程</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创业成功企业奖励每年申请一次，每年5月前申请上年度补贴。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并携带以下材料：</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1.企业法人或负责人身份证原件及复印件；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2.企业法人或负责人《西藏自治区高校毕业生就业推荐函》原件及复印件（中职毕业生不提供）；</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3.企业法人或负责人毕业证书原件及复印件；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4.企业法人或负责人《就业创业证》原件及复印件；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5.营业执照原件及复印件；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6.税务部门开具的年营业额凭证。</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人社部门的经办人员在收到申请材料时，应当面检查提交资料是否齐全，退回相关证件原件，并在7个工作日内完成审核。审核汇总后，分半年向同级财政部门申请拨付资金。资金由人社部门负责兑现。</w:t>
      </w:r>
    </w:p>
    <w:p>
      <w:pPr>
        <w:spacing w:line="360" w:lineRule="exact"/>
        <w:rPr>
          <w:rFonts w:ascii="宋体" w:hAnsi="宋体" w:cs="方正小标宋简体"/>
          <w:sz w:val="32"/>
          <w:szCs w:val="32"/>
        </w:rPr>
      </w:pPr>
    </w:p>
    <w:p>
      <w:pPr>
        <w:spacing w:line="360" w:lineRule="exact"/>
        <w:rPr>
          <w:rFonts w:hint="eastAsia" w:ascii="黑体" w:hAnsi="黑体" w:eastAsia="黑体" w:cs="宋体"/>
          <w:kern w:val="0"/>
          <w:sz w:val="24"/>
          <w:szCs w:val="24"/>
        </w:rPr>
      </w:pPr>
      <w:r>
        <w:rPr>
          <w:rFonts w:hint="eastAsia" w:ascii="黑体" w:hAnsi="黑体" w:eastAsia="黑体" w:cs="宋体"/>
          <w:kern w:val="0"/>
          <w:sz w:val="24"/>
          <w:szCs w:val="24"/>
        </w:rPr>
        <w:t>附件二</w:t>
      </w:r>
    </w:p>
    <w:p>
      <w:pPr>
        <w:spacing w:line="360" w:lineRule="exact"/>
        <w:rPr>
          <w:rFonts w:hint="eastAsia" w:ascii="黑体" w:hAnsi="黑体" w:eastAsia="黑体" w:cs="宋体"/>
          <w:kern w:val="0"/>
          <w:sz w:val="24"/>
          <w:szCs w:val="24"/>
        </w:rPr>
      </w:pPr>
    </w:p>
    <w:p>
      <w:pPr>
        <w:adjustRightInd w:val="0"/>
        <w:snapToGrid w:val="0"/>
        <w:spacing w:line="360" w:lineRule="exact"/>
        <w:jc w:val="center"/>
        <w:rPr>
          <w:rFonts w:ascii="方正大标宋简体" w:eastAsia="方正大标宋简体"/>
          <w:bCs/>
          <w:kern w:val="44"/>
          <w:sz w:val="32"/>
          <w:szCs w:val="32"/>
          <w:shd w:val="clear" w:color="auto" w:fill="FFFFFF"/>
        </w:rPr>
      </w:pPr>
      <w:r>
        <w:rPr>
          <w:rFonts w:hint="eastAsia" w:ascii="方正大标宋简体" w:eastAsia="方正大标宋简体"/>
          <w:bCs/>
          <w:kern w:val="44"/>
          <w:sz w:val="32"/>
          <w:szCs w:val="32"/>
          <w:shd w:val="clear" w:color="auto" w:fill="FFFFFF"/>
        </w:rPr>
        <w:t>那曲市高校毕业生市场就业补贴政策</w:t>
      </w:r>
    </w:p>
    <w:p>
      <w:pPr>
        <w:adjustRightInd w:val="0"/>
        <w:snapToGrid w:val="0"/>
        <w:spacing w:line="360" w:lineRule="exact"/>
        <w:jc w:val="center"/>
        <w:rPr>
          <w:rFonts w:ascii="方正大标宋简体" w:eastAsia="方正大标宋简体"/>
          <w:bCs/>
          <w:kern w:val="44"/>
          <w:sz w:val="32"/>
          <w:szCs w:val="32"/>
          <w:shd w:val="clear" w:color="auto" w:fill="FFFFFF"/>
        </w:rPr>
      </w:pPr>
      <w:r>
        <w:rPr>
          <w:rFonts w:hint="eastAsia" w:ascii="方正大标宋简体" w:eastAsia="方正大标宋简体"/>
          <w:bCs/>
          <w:kern w:val="44"/>
          <w:sz w:val="32"/>
          <w:szCs w:val="32"/>
          <w:shd w:val="clear" w:color="auto" w:fill="FFFFFF"/>
        </w:rPr>
        <w:t>实施细则（试行）</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为深入贯彻落实自治区党委、政府关于新形势下促进高校毕业生就业创业的决策部署，根据《中共西藏自治区委员会西藏自治区人民政府关于促进高校毕业生就业创业的若干意见》（藏党发〔2017〕9号）精神和《中共那曲市委员会 那曲市人民政府关于促进高校毕业生就业创业的实施意见（试行）》（那党发〔2018〕13号）的要求，为落实我市高校毕业生到市内企业就业、到区外就业的相关补贴政策，特制定如下实施细则。</w:t>
      </w:r>
    </w:p>
    <w:p>
      <w:pPr>
        <w:adjustRightInd w:val="0"/>
        <w:snapToGrid w:val="0"/>
        <w:spacing w:line="36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一、区内企业就业补贴</w:t>
      </w:r>
    </w:p>
    <w:p>
      <w:pPr>
        <w:adjustRightInd w:val="0"/>
        <w:snapToGrid w:val="0"/>
        <w:spacing w:line="360" w:lineRule="exact"/>
        <w:ind w:firstLine="480" w:firstLineChars="200"/>
        <w:rPr>
          <w:rFonts w:ascii="黑体" w:hAnsi="黑体" w:eastAsia="黑体"/>
          <w:sz w:val="24"/>
          <w:szCs w:val="24"/>
        </w:rPr>
      </w:pPr>
      <w:r>
        <w:rPr>
          <w:rFonts w:hint="eastAsia" w:ascii="黑体" w:hAnsi="黑体" w:eastAsia="黑体"/>
          <w:sz w:val="24"/>
          <w:szCs w:val="24"/>
        </w:rPr>
        <w:t>（一）补贴对象。</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1．2018年10月1日后与市内企业签订劳动合同的、毕业5年内的我市全日制普通高校毕业生（高考时户籍为那曲的高校毕业生）；</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2．吸纳上述毕业生就业的市内各类企业。</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（二）补贴项目及标准。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1．培训补贴：与高校毕业生签订3年以上劳动合同并开展岗前培训的企业，在享受藏党发〔2017〕9号文件规定的一次性培训补贴2000元基础上，那曲市再为其兑现1000元/每人的培训补贴；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生活补贴：对签订3年以上劳动合同的高校毕业生，在享受藏党发〔2017〕9号文件规定的生活补贴（最低工资的50%）、住房补贴（最低工资的50%）的基础上，那曲市再为其兑现600元/每月的高寒地区企业就业补贴，补贴时间最长可达5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企业吸纳那曲籍应届高校毕业生奖励：在严格落实藏党发〔2017〕9号文件规定基础上，那曲市内各类企业和自收自支事业单位每接受一名国家计划内招收的那曲籍应届高校毕业生，签订2年劳动合同的，市政府将给予企业5000元奖励，签订3年合同的，市政府将给予企业12000元奖励，签订5年以上（含5年）合同的，市政府将给予企业20000元奖励，那曲市各类经济合作组织同等享受以上奖励政策。</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4．住房保障补贴、社会保险补贴按自治区藏党发〔2017〕9号文件标准执行。</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（三）申报材料。</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补贴资金书面申请、填写《西藏自治区高校毕业生区内企业就业补贴资金申请表》（附件1），按具体申请项目填写《西藏自治区高校毕业生区内企业就业培训补贴资金花名册》（附件2）、《西藏自治区高校毕业生区内企业就业生活、住房保障、社会保险补贴花名册》（附件3）;</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2．毕业生身份证、毕业证、《西藏自治区高校毕业生就业推荐函》复印件；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3．企业《营业执照》复印件、《劳动合同》原件和复印件；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4．工资发放清单（加盖用人单位公章）；</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5．社保缴费证明（加盖社保经办机构公章）；</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6．申请住房保障补贴的还需提供：企业出具的无住房证明、租房合同、房租发票（税务局可代开）。</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7．申请培训补贴的还需提供：培训计划、培训大纲；委托培训机构培训的，须提供培训协议和培训机构出具的培训发票。</w:t>
      </w:r>
    </w:p>
    <w:p>
      <w:pPr>
        <w:spacing w:line="360" w:lineRule="exact"/>
        <w:ind w:firstLine="640" w:firstLineChars="200"/>
        <w:rPr>
          <w:rFonts w:ascii="楷体_GB2312" w:hAnsi="方正仿宋简体" w:eastAsia="楷体_GB2312" w:cs="方正仿宋简体"/>
          <w:bCs/>
          <w:sz w:val="32"/>
          <w:szCs w:val="32"/>
        </w:rPr>
      </w:pPr>
      <w:r>
        <w:rPr>
          <w:rFonts w:hint="eastAsia" w:ascii="楷体_GB2312" w:hAnsi="方正仿宋简体" w:eastAsia="楷体_GB2312" w:cs="方正仿宋简体"/>
          <w:bCs/>
          <w:sz w:val="32"/>
          <w:szCs w:val="32"/>
        </w:rPr>
        <w:t>（四）申报程序。</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我市各类用人企业吸纳我市高校毕业生就业后，持申报材料向公司注册地人社部门提出申请（公司注册地为那曲市工商局的，在那曲市人社局申请办理；公司注册地为县（区）工商局（工商分局）的，在登记所在地县（区）人社局申请办理）。具体为：</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培训补贴。我市各类企业吸纳我市高校毕业生就业，签订3年以上劳动合同，开展岗前培训结束后，向人社部门提供第（三）款1-3、7项申报材料。经人社部门审核后，将符合条件的高校毕业生培训补贴拨付各申报企业账户。</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生活补贴、住房保障补贴和社会保险补贴。各类企业吸纳我区高校毕业生缴纳社会保险1年后，持第（三）款1-6项申报材料向人社部门提出申请，经人社部门审核后，将符合条件的高校毕业生各项补贴资金拨付各申报企业账户，企业及时将生活补贴、住房保障补贴支付到高校毕业生个人银行账户，并向人社部门提供转帐依据或支付凭证。</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生活补贴、住房保障补贴和社会保险补贴按年度进行申报。上年度已经兑现过生活补贴、住房保障补贴和社会保险补贴的，同一申报企业再次申报时，只需要提供第（三）款1、4、5、6项申报材料。高校毕业生企业就业合同期满离职后在其他企业就业的，新就业企业可继续申报生活补贴、住房保障补贴和社会保险补贴，提交上述第（三）款1-6项申报材料，并注明原就业企业名称和兑现补贴时间及金额。高校毕业生享受生活补贴、住房保障补贴累计最长不超过5年；企业按照每名高校毕业实际就业情况享受社会保险补贴，累计最长不超过10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企业吸纳那曲籍应届高校毕业生奖励。我市各类企业吸纳我市高校毕业生就业，申请企业吸纳那曲籍应届高校毕业生奖励时，向人社部门提供第（三）款1-3项申报材料。经人社部门审核后，将符合条件的高校毕业生培训补贴拨付各申报企业账户。</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2017年1月1日至2018年9月30日之间与企业签订劳动合同，补贴按自治区藏党发〔2017〕9号文件标准执行。</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二、区外就业补贴</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（一）补贴对象。</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2018年10月1日后与区外企业签订劳动合同的、毕业5年内的我市全日制普通高校毕业生（高考时户籍为那曲的高校毕业生）；</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（二）补贴项目及标准。</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生活和住房补贴：对签订3年以上劳动合同或聘用协议的高校毕业生，在享受藏党发〔2017〕9号文件规定的按当年当地最低工资标准的50%，给予每人每月生活补贴和住房补贴基础上，那曲市再给予生活补助40000元。</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2．路费补贴：对签订3年以上劳动合同或聘用协议的高校毕业生，在享受藏党发〔2017〕9号文件规定的一次性给予每人2000元路费补贴基础上，那曲市再给予一次性路费补贴8000元。</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（三）申报材料。</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1．填写《西藏自治区高校毕业生区外就业补贴申请表》（附件4）；</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2．毕业生身份证、毕业证、《西藏自治区高校毕业生就业推荐函》复印件；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3．主管单位或用人单位政工人事部门录用文件（机关事业单位就业）、《劳动合同》（企业就业）原件和复印件；</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4．工资发放清单（加盖用人单位公章）；</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5．社保缴费证明（加盖社保经办机构公章）。</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（四）申报程序。</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高校毕业生到区外就业满一年后，由毕业生个人或受委托人持申报材料到高考时户籍所在地地（市）人社部门提出申请（高考时属于自治区人民政府驻内地各办事处、西藏民族大学的毕业生到拉萨市人社部门申请），经人社部门审核后，将符合条件的高校毕业生生活补贴资金直接拨付到毕业生个人银行账户。</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生活补贴、住房补贴按年度进行申报，上年度已经兑现过区外就业生活补贴、住房补贴的高校毕业生，需要申报新年度的补贴时，只需要提供第（三）款中第1、4、5项申报材料和在岗证明（用人单位人事部门出具）。高校毕业生在区外企业就业合同期满离职后在其他企业就业后，可继续申报生活补贴、住房补贴，提交上述第（三）款全部材料，并注明原就业企业名称和兑现补贴时间及金额。高校毕业生区外企业就业享受生活补贴、住房补贴累计最长不超过5年。</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2017年1月1日至2018年9月30日之间与区外企业签订劳动合同，补贴按自治区藏党发〔2017〕9号文件标准执行。</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在区外机关事业单位就业的我市生源全日制普通高校毕业生（高考时户籍为那曲的高校毕业生）按《西藏自治区人民政府转发区党委组织部人力资源社会保障厅等部门关于积极做好2015年普通高校毕业生就业工作意见的通知》（藏政办发〔2015〕20号）规定的补助标准执行。</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三、一次性求职补贴</w:t>
      </w:r>
    </w:p>
    <w:p>
      <w:pPr>
        <w:spacing w:line="36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仿宋_GB2312" w:eastAsia="仿宋_GB2312"/>
          <w:sz w:val="24"/>
          <w:szCs w:val="24"/>
        </w:rPr>
        <w:t>一次性求职补贴按自治区藏党发〔2017〕9号文件标准执行。</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四、资金渠道</w:t>
      </w:r>
    </w:p>
    <w:p>
      <w:pPr>
        <w:spacing w:line="360" w:lineRule="exact"/>
        <w:rPr>
          <w:rFonts w:ascii="仿宋_GB2312" w:eastAsia="仿宋_GB2312"/>
          <w:sz w:val="24"/>
          <w:szCs w:val="24"/>
        </w:rPr>
      </w:pPr>
      <w:r>
        <w:rPr>
          <w:rFonts w:hint="eastAsia" w:ascii="仿宋_GB2312" w:eastAsia="仿宋_GB2312"/>
          <w:sz w:val="24"/>
          <w:szCs w:val="24"/>
        </w:rPr>
        <w:t xml:space="preserve">  各类补贴资金从同级财政就业专项资金中列支。资金支付实行预算制，由各级人社部门设立专户，分账核算，年初制定资金预算，对符合条件的用人企业、学校和毕业生个人，按规定程序审核、拨付、兑现各项补贴资金，每年10月进行一次清算，年终由财政部门统一核算、审计。</w:t>
      </w:r>
    </w:p>
    <w:p>
      <w:pPr>
        <w:spacing w:line="360" w:lineRule="exact"/>
        <w:ind w:firstLine="480" w:firstLineChars="200"/>
        <w:rPr>
          <w:rFonts w:ascii="黑体" w:hAnsi="黑体" w:eastAsia="黑体"/>
          <w:sz w:val="24"/>
          <w:szCs w:val="24"/>
        </w:rPr>
      </w:pPr>
      <w:r>
        <w:rPr>
          <w:rFonts w:hint="eastAsia" w:ascii="黑体" w:hAnsi="黑体" w:eastAsia="黑体"/>
          <w:sz w:val="24"/>
          <w:szCs w:val="24"/>
        </w:rPr>
        <w:t>五、管理与监督</w:t>
      </w:r>
    </w:p>
    <w:p>
      <w:pPr>
        <w:spacing w:line="360" w:lineRule="exact"/>
        <w:rPr>
          <w:rFonts w:ascii="仿宋_GB2312" w:eastAsia="仿宋_GB2312"/>
          <w:sz w:val="24"/>
          <w:szCs w:val="24"/>
        </w:rPr>
      </w:pPr>
      <w:r>
        <w:rPr>
          <w:rFonts w:hint="eastAsia" w:ascii="仿宋_GB2312" w:eastAsia="仿宋_GB2312"/>
          <w:sz w:val="24"/>
          <w:szCs w:val="24"/>
        </w:rPr>
        <w:t>（一）有下列情形之一的停止发放补贴。</w:t>
      </w:r>
    </w:p>
    <w:p>
      <w:pPr>
        <w:spacing w:line="360" w:lineRule="exact"/>
        <w:rPr>
          <w:rFonts w:ascii="仿宋_GB2312" w:eastAsia="仿宋_GB2312"/>
          <w:sz w:val="24"/>
          <w:szCs w:val="24"/>
        </w:rPr>
      </w:pPr>
      <w:r>
        <w:rPr>
          <w:rFonts w:hint="eastAsia" w:ascii="仿宋_GB2312" w:eastAsia="仿宋_GB2312"/>
          <w:sz w:val="24"/>
          <w:szCs w:val="24"/>
        </w:rPr>
        <w:t>1．解除或终止劳动合同后，未就业的；</w:t>
      </w:r>
    </w:p>
    <w:p>
      <w:pPr>
        <w:spacing w:line="360" w:lineRule="exact"/>
        <w:rPr>
          <w:rFonts w:ascii="仿宋_GB2312" w:eastAsia="仿宋_GB2312"/>
          <w:sz w:val="24"/>
          <w:szCs w:val="24"/>
        </w:rPr>
      </w:pPr>
      <w:r>
        <w:rPr>
          <w:rFonts w:hint="eastAsia" w:ascii="仿宋_GB2312" w:eastAsia="仿宋_GB2312"/>
          <w:sz w:val="24"/>
          <w:szCs w:val="24"/>
        </w:rPr>
        <w:t>2．弄虚作假、虚报冒领各类补贴的；</w:t>
      </w:r>
    </w:p>
    <w:p>
      <w:pPr>
        <w:spacing w:line="360" w:lineRule="exact"/>
        <w:rPr>
          <w:rFonts w:ascii="仿宋_GB2312" w:eastAsia="仿宋_GB2312"/>
          <w:sz w:val="24"/>
          <w:szCs w:val="24"/>
        </w:rPr>
      </w:pPr>
      <w:r>
        <w:rPr>
          <w:rFonts w:hint="eastAsia" w:ascii="仿宋_GB2312" w:eastAsia="仿宋_GB2312"/>
          <w:sz w:val="24"/>
          <w:szCs w:val="24"/>
        </w:rPr>
        <w:t>3．导致补贴应终止的其他情形。</w:t>
      </w:r>
    </w:p>
    <w:p>
      <w:pPr>
        <w:spacing w:line="360" w:lineRule="exact"/>
        <w:rPr>
          <w:rFonts w:ascii="仿宋_GB2312" w:eastAsia="仿宋_GB2312"/>
          <w:sz w:val="24"/>
          <w:szCs w:val="24"/>
        </w:rPr>
      </w:pPr>
      <w:r>
        <w:rPr>
          <w:rFonts w:hint="eastAsia" w:ascii="仿宋_GB2312" w:eastAsia="仿宋_GB2312"/>
          <w:sz w:val="24"/>
          <w:szCs w:val="24"/>
        </w:rPr>
        <w:t>（二）高校毕业生在规定年限自主创业失败后，到区内企业就业或区外就业，符合申报条件的，可申请享受相关补贴政策；高校毕业生从公职岗位离职后，到区内企业就业或区外就业的，符合申报条件的，可申请享受相关补贴政策。各类就业补贴政策高校毕业生按规定只能享受一次，不得重复享受。</w:t>
      </w:r>
    </w:p>
    <w:p>
      <w:pPr>
        <w:spacing w:line="360" w:lineRule="exact"/>
        <w:rPr>
          <w:rFonts w:ascii="仿宋_GB2312" w:eastAsia="仿宋_GB2312"/>
          <w:sz w:val="24"/>
          <w:szCs w:val="24"/>
        </w:rPr>
      </w:pPr>
      <w:r>
        <w:rPr>
          <w:rFonts w:hint="eastAsia" w:ascii="仿宋_GB2312" w:eastAsia="仿宋_GB2312"/>
          <w:sz w:val="24"/>
          <w:szCs w:val="24"/>
        </w:rPr>
        <w:t>（三）各级人社部门要建立和完善补贴、资金发放台账，加强基础管理，有效甄别享受补贴高校毕业生及企业的真实性，对申请补贴的毕业生、申报单位、补贴项目，补贴标准、补贴金额等，在本级人力资源社会保障官网或办公场所公示5天，无异议后，兑现补贴，防止出现套取、骗取资金现象。</w:t>
      </w:r>
    </w:p>
    <w:p>
      <w:pPr>
        <w:spacing w:line="360" w:lineRule="exact"/>
        <w:rPr>
          <w:rFonts w:ascii="仿宋_GB2312" w:eastAsia="仿宋_GB2312"/>
          <w:sz w:val="24"/>
          <w:szCs w:val="24"/>
        </w:rPr>
      </w:pPr>
      <w:r>
        <w:rPr>
          <w:rFonts w:hint="eastAsia" w:ascii="仿宋_GB2312" w:eastAsia="仿宋_GB2312"/>
          <w:sz w:val="24"/>
          <w:szCs w:val="24"/>
        </w:rPr>
        <w:t>（四）申报单位、毕业生个人及相关经办部门工作人员弄虚作假、虚报冒领各类补贴的，按有关规定追究责任，严肃处理。触犯刑律的，移交司法部门追究刑事责任。</w:t>
      </w:r>
    </w:p>
    <w:p>
      <w:pPr>
        <w:spacing w:line="360" w:lineRule="exact"/>
        <w:rPr>
          <w:rFonts w:ascii="仿宋_GB2312" w:eastAsia="仿宋_GB2312"/>
          <w:sz w:val="24"/>
          <w:szCs w:val="24"/>
        </w:rPr>
      </w:pPr>
      <w:r>
        <w:rPr>
          <w:rFonts w:hint="eastAsia" w:ascii="仿宋_GB2312" w:eastAsia="仿宋_GB2312"/>
          <w:sz w:val="24"/>
          <w:szCs w:val="24"/>
        </w:rPr>
        <w:t>（五）各级人社部门按季度将资金支付情况填写《西藏自治区高校毕业生区内企业就业各项奖补资金兑现情况表》（附件7）、《西藏自治区高校毕业生区外就业补贴资金兑现情况表》（附件8）和享受政策毕业生详细信息花名册报那曲市高校毕业生就业创业领导小组办公室、自治区人社厅高校毕业生就业服务中心，并送同级财政部门备案。</w:t>
      </w:r>
    </w:p>
    <w:p>
      <w:pPr>
        <w:spacing w:line="360" w:lineRule="exact"/>
        <w:rPr>
          <w:rFonts w:ascii="仿宋_GB2312" w:eastAsia="仿宋_GB2312"/>
          <w:sz w:val="24"/>
          <w:szCs w:val="24"/>
        </w:rPr>
      </w:pPr>
    </w:p>
    <w:p>
      <w:pPr>
        <w:spacing w:line="360" w:lineRule="exact"/>
        <w:rPr>
          <w:rFonts w:ascii="仿宋_GB2312" w:eastAsia="仿宋_GB2312"/>
          <w:sz w:val="24"/>
          <w:szCs w:val="24"/>
        </w:rPr>
      </w:pPr>
      <w:r>
        <w:rPr>
          <w:rFonts w:hint="eastAsia" w:ascii="仿宋_GB2312" w:eastAsia="仿宋_GB2312"/>
          <w:sz w:val="24"/>
          <w:szCs w:val="24"/>
        </w:rPr>
        <w:t>附件：1.西藏自治区高校毕业生区内企业就业补贴资金申请表</w:t>
      </w:r>
    </w:p>
    <w:p>
      <w:pPr>
        <w:spacing w:line="360" w:lineRule="exact"/>
        <w:rPr>
          <w:rFonts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val="en-US" w:eastAsia="zh-CN"/>
        </w:rPr>
        <w:t xml:space="preserve">    </w:t>
      </w:r>
      <w:r>
        <w:rPr>
          <w:rFonts w:hint="eastAsia" w:ascii="仿宋_GB2312" w:eastAsia="仿宋_GB2312"/>
          <w:sz w:val="24"/>
          <w:szCs w:val="24"/>
        </w:rPr>
        <w:t>  2.西藏自治区高校毕业生区内企业就业培训补贴资金花名册</w:t>
      </w:r>
    </w:p>
    <w:p>
      <w:pPr>
        <w:spacing w:line="360" w:lineRule="exact"/>
        <w:rPr>
          <w:rFonts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val="en-US" w:eastAsia="zh-CN"/>
        </w:rPr>
        <w:t xml:space="preserve">    </w:t>
      </w:r>
      <w:r>
        <w:rPr>
          <w:rFonts w:hint="eastAsia" w:ascii="仿宋_GB2312" w:eastAsia="仿宋_GB2312"/>
          <w:sz w:val="24"/>
          <w:szCs w:val="24"/>
        </w:rPr>
        <w:t>  3.西藏自治区高校毕业生区内企业就业生活、住房保障、社会保险补贴花名册</w:t>
      </w:r>
    </w:p>
    <w:p>
      <w:pPr>
        <w:spacing w:line="360" w:lineRule="exact"/>
        <w:rPr>
          <w:rFonts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val="en-US" w:eastAsia="zh-CN"/>
        </w:rPr>
        <w:t xml:space="preserve">    </w:t>
      </w:r>
      <w:r>
        <w:rPr>
          <w:rFonts w:hint="eastAsia" w:ascii="仿宋_GB2312" w:eastAsia="仿宋_GB2312"/>
          <w:sz w:val="24"/>
          <w:szCs w:val="24"/>
        </w:rPr>
        <w:t>  4.西藏自治区高校毕业生区外就业补贴申报</w:t>
      </w:r>
    </w:p>
    <w:p>
      <w:pPr>
        <w:spacing w:line="360" w:lineRule="exact"/>
        <w:rPr>
          <w:rFonts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val="en-US" w:eastAsia="zh-CN"/>
        </w:rPr>
        <w:t xml:space="preserve">    </w:t>
      </w:r>
      <w:r>
        <w:rPr>
          <w:rFonts w:hint="eastAsia" w:ascii="仿宋_GB2312" w:eastAsia="仿宋_GB2312"/>
          <w:sz w:val="24"/>
          <w:szCs w:val="24"/>
        </w:rPr>
        <w:t>  5.西藏自治区高校毕业生一次性求职补贴申请表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     6.西藏自治区高校毕业生一次性求职补贴花名册</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     7.西藏自治区高校毕业区内企业就业各项补贴资金兑现情况表</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     8.西藏自治区高校毕业区外就业补贴资金兑现情况表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OWY4YTU2ODRhYjdiZGFhMTBkNGFiYjhlOWEzZTkifQ=="/>
  </w:docVars>
  <w:rsids>
    <w:rsidRoot w:val="00000000"/>
    <w:rsid w:val="165F1518"/>
    <w:rsid w:val="7F4C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6971</Words>
  <Characters>7250</Characters>
  <Lines>0</Lines>
  <Paragraphs>0</Paragraphs>
  <TotalTime>1</TotalTime>
  <ScaleCrop>false</ScaleCrop>
  <LinksUpToDate>false</LinksUpToDate>
  <CharactersWithSpaces>7322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2021-12-21T08:19:00Z</dcterms:created>
  <dc:creator>Administrator</dc:creator>
  <cp:lastModifiedBy>猴猴</cp:lastModifiedBy>
  <dcterms:modified xsi:type="dcterms:W3CDTF">2022-09-02T09:26:59Z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547A80F3C7CF4E4DA98B1A847E415596</vt:lpwstr>
  </property>
</Properties>
</file>